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9069e3792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RELYNWA AS.</w:t>
      </w:r>
    </w:p>
    <w:sectPr>
      <w:headerReference xmlns:r="http://schemas.openxmlformats.org/officeDocument/2006/relationships" w:type="default" r:id="Rbd4789818ea949e9"/>
      <w:footerReference xmlns:r="http://schemas.openxmlformats.org/officeDocument/2006/relationships" w:type="default" r:id="Re81c6f542c84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789818ea949e9" /><Relationship Type="http://schemas.openxmlformats.org/officeDocument/2006/relationships/footer" Target="/word/footer1.xml" Id="Re81c6f542c844878" /></Relationships>
</file>