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13f3aefdc247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FOSSEKALLEN INVEST AS, org.nr 990 093 210,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FOSSEKALLEN INVEST AS</w:t>
      </w:r>
    </w:p>
    <w:sectPr>
      <w:headerReference xmlns:r="http://schemas.openxmlformats.org/officeDocument/2006/relationships" w:type="default" r:id="R7eb297b28d0b4cbf"/>
      <w:footerReference xmlns:r="http://schemas.openxmlformats.org/officeDocument/2006/relationships" w:type="default" r:id="R0332f481b5d941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FOSSEKALLEN INVEST AS   ·   Org.nr 990 093 210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FOSSEKALLEN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b297b28d0b4cbf" /><Relationship Type="http://schemas.openxmlformats.org/officeDocument/2006/relationships/footer" Target="/word/footer1.xml" Id="R0332f481b5d9411d" /></Relationships>
</file>