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e0c440202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JGB MANAGEMENT AS</w:t>
      </w:r>
    </w:p>
    <w:sectPr>
      <w:headerReference xmlns:r="http://schemas.openxmlformats.org/officeDocument/2006/relationships" w:type="default" r:id="R9ac7500fc71b4000"/>
      <w:footerReference xmlns:r="http://schemas.openxmlformats.org/officeDocument/2006/relationships" w:type="default" r:id="R94aed3ff317d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7500fc71b4000" /><Relationship Type="http://schemas.openxmlformats.org/officeDocument/2006/relationships/footer" Target="/word/footer1.xml" Id="R94aed3ff317d40f0" /></Relationships>
</file>