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093d2508a42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XL EIENDOM AS</w:t>
      </w:r>
    </w:p>
    <w:sectPr>
      <w:headerReference xmlns:r="http://schemas.openxmlformats.org/officeDocument/2006/relationships" w:type="default" r:id="R7805aed197214e84"/>
      <w:footerReference xmlns:r="http://schemas.openxmlformats.org/officeDocument/2006/relationships" w:type="default" r:id="Rb6e07212c88d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 EIENDOM AS   ·   Org.nr 990 055 394   ·   Heigreveien 452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5aed197214e84" /><Relationship Type="http://schemas.openxmlformats.org/officeDocument/2006/relationships/footer" Target="/word/footer1.xml" Id="Rb6e07212c88d4b2b" /></Relationships>
</file>