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2ce4af58ad4a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XL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XL EIENDOM AS</w:t>
      </w:r>
    </w:p>
    <w:sectPr>
      <w:headerReference xmlns:r="http://schemas.openxmlformats.org/officeDocument/2006/relationships" w:type="default" r:id="R1641a702b4ae44ed"/>
      <w:footerReference xmlns:r="http://schemas.openxmlformats.org/officeDocument/2006/relationships" w:type="default" r:id="Re2602b71888b4a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XL EIENDOM AS   ·   Org.nr 990 055 394   ·   Heigreveien 452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41a702b4ae44ed" /><Relationship Type="http://schemas.openxmlformats.org/officeDocument/2006/relationships/footer" Target="/word/footer1.xml" Id="Re2602b71888b4ae5" /></Relationships>
</file>