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77912d7c4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BAKKEN AS, org.nr 989 967 681,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117871e6665747ad"/>
      <w:footerReference xmlns:r="http://schemas.openxmlformats.org/officeDocument/2006/relationships" w:type="default" r:id="Rafd3426f89c2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871e6665747ad" /><Relationship Type="http://schemas.openxmlformats.org/officeDocument/2006/relationships/footer" Target="/word/footer1.xml" Id="Rafd3426f89c242a4" /></Relationships>
</file>