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d9a11629b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CARSTENS EIENDOM AS</w:t>
      </w:r>
    </w:p>
    <w:sectPr>
      <w:headerReference xmlns:r="http://schemas.openxmlformats.org/officeDocument/2006/relationships" w:type="default" r:id="Re498a58b52764c16"/>
      <w:footerReference xmlns:r="http://schemas.openxmlformats.org/officeDocument/2006/relationships" w:type="default" r:id="R7769e759a618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CARSTENS EIENDOM AS   ·   Org.nr 989 474 383   ·   Julianus Holms veg 1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CARSTENS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8a58b52764c16" /><Relationship Type="http://schemas.openxmlformats.org/officeDocument/2006/relationships/footer" Target="/word/footer1.xml" Id="R7769e759a61844dc" /></Relationships>
</file>