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a8e14f681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TRALLFA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AS</w:t>
      </w:r>
    </w:p>
    <w:sectPr>
      <w:headerReference xmlns:r="http://schemas.openxmlformats.org/officeDocument/2006/relationships" w:type="default" r:id="Ra76fa1cddbb74460"/>
      <w:footerReference xmlns:r="http://schemas.openxmlformats.org/officeDocument/2006/relationships" w:type="default" r:id="Rce038c2d4e8f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AS   ·   Org.nr 989 441 280   ·   Nordbøgata 9A   ·   4006 STAVANGER   ·   Tlf. 51 62 70 00   ·   post@trallfa.no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fa1cddbb74460" /><Relationship Type="http://schemas.openxmlformats.org/officeDocument/2006/relationships/footer" Target="/word/footer1.xml" Id="Rce038c2d4e8f4068" /></Relationships>
</file>