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55e8efdfb4d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ALKYMI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ALKYMI AS</w:t>
      </w:r>
    </w:p>
    <w:sectPr>
      <w:headerReference xmlns:r="http://schemas.openxmlformats.org/officeDocument/2006/relationships" w:type="default" r:id="Rd1d24fe29038470c"/>
      <w:footerReference xmlns:r="http://schemas.openxmlformats.org/officeDocument/2006/relationships" w:type="default" r:id="R6d2811deac18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24fe29038470c" /><Relationship Type="http://schemas.openxmlformats.org/officeDocument/2006/relationships/footer" Target="/word/footer1.xml" Id="R6d2811deac184903" /></Relationships>
</file>