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f1154ff83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 INVEST AS</w:t>
      </w:r>
    </w:p>
    <w:sectPr>
      <w:headerReference xmlns:r="http://schemas.openxmlformats.org/officeDocument/2006/relationships" w:type="default" r:id="R69b19497ee554eec"/>
      <w:footerReference xmlns:r="http://schemas.openxmlformats.org/officeDocument/2006/relationships" w:type="default" r:id="R26c4fcb8e6ae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19497ee554eec" /><Relationship Type="http://schemas.openxmlformats.org/officeDocument/2006/relationships/footer" Target="/word/footer1.xml" Id="R26c4fcb8e6ae48c8" /></Relationships>
</file>