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d1132fb5e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HEIFRO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HEIFRO AS</w:t>
      </w:r>
    </w:p>
    <w:sectPr>
      <w:headerReference xmlns:r="http://schemas.openxmlformats.org/officeDocument/2006/relationships" w:type="default" r:id="R6dd0d72bea2441b7"/>
      <w:footerReference xmlns:r="http://schemas.openxmlformats.org/officeDocument/2006/relationships" w:type="default" r:id="Rb8fd872b61a5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0d72bea2441b7" /><Relationship Type="http://schemas.openxmlformats.org/officeDocument/2006/relationships/footer" Target="/word/footer1.xml" Id="Rb8fd872b61a54074" /></Relationships>
</file>