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3fc2b516a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REME REGNSKAP AS.</w:t>
      </w:r>
    </w:p>
    <w:sectPr>
      <w:headerReference xmlns:r="http://schemas.openxmlformats.org/officeDocument/2006/relationships" w:type="default" r:id="Reed3dafe1c8a4b75"/>
      <w:footerReference xmlns:r="http://schemas.openxmlformats.org/officeDocument/2006/relationships" w:type="default" r:id="R0a6acc98f820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3dafe1c8a4b75" /><Relationship Type="http://schemas.openxmlformats.org/officeDocument/2006/relationships/footer" Target="/word/footer1.xml" Id="R0a6acc98f8204b3e" /></Relationships>
</file>