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9f2e554ca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ITEUM AS.</w:t>
      </w:r>
    </w:p>
    <w:sectPr>
      <w:headerReference xmlns:r="http://schemas.openxmlformats.org/officeDocument/2006/relationships" w:type="default" r:id="R079c45a5cbd04cc4"/>
      <w:footerReference xmlns:r="http://schemas.openxmlformats.org/officeDocument/2006/relationships" w:type="default" r:id="R9884b443dee9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c45a5cbd04cc4" /><Relationship Type="http://schemas.openxmlformats.org/officeDocument/2006/relationships/footer" Target="/word/footer1.xml" Id="R9884b443dee94239" /></Relationships>
</file>