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d92e27d6f4c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LUND AS</w:t>
      </w:r>
    </w:p>
    <w:sectPr>
      <w:headerReference xmlns:r="http://schemas.openxmlformats.org/officeDocument/2006/relationships" w:type="default" r:id="R2205141ac45e45bf"/>
      <w:footerReference xmlns:r="http://schemas.openxmlformats.org/officeDocument/2006/relationships" w:type="default" r:id="Rbcf48b8d0b644c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05141ac45e45bf" /><Relationship Type="http://schemas.openxmlformats.org/officeDocument/2006/relationships/footer" Target="/word/footer1.xml" Id="Rbcf48b8d0b644ca3" /></Relationships>
</file>