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ee4019b3a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SEMUNDSETH HOLDING AS</w:t>
      </w:r>
    </w:p>
    <w:sectPr>
      <w:headerReference xmlns:r="http://schemas.openxmlformats.org/officeDocument/2006/relationships" w:type="default" r:id="Radbd02b8817c45ce"/>
      <w:footerReference xmlns:r="http://schemas.openxmlformats.org/officeDocument/2006/relationships" w:type="default" r:id="R06ea90e9b91f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d02b8817c45ce" /><Relationship Type="http://schemas.openxmlformats.org/officeDocument/2006/relationships/footer" Target="/word/footer1.xml" Id="R06ea90e9b91f4bcf" /></Relationships>
</file>