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afd21d74c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 AS</w:t>
      </w:r>
    </w:p>
    <w:sectPr>
      <w:headerReference xmlns:r="http://schemas.openxmlformats.org/officeDocument/2006/relationships" w:type="default" r:id="Ra46327aa4f564fa4"/>
      <w:footerReference xmlns:r="http://schemas.openxmlformats.org/officeDocument/2006/relationships" w:type="default" r:id="R1df95663871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327aa4f564fa4" /><Relationship Type="http://schemas.openxmlformats.org/officeDocument/2006/relationships/footer" Target="/word/footer1.xml" Id="R1df956638718430d" /></Relationships>
</file>