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52e80d3afb47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ASTRA II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ASTRA II AS</w:t>
      </w:r>
    </w:p>
    <w:sectPr>
      <w:headerReference xmlns:r="http://schemas.openxmlformats.org/officeDocument/2006/relationships" w:type="default" r:id="Rd259b2a9060d448c"/>
      <w:footerReference xmlns:r="http://schemas.openxmlformats.org/officeDocument/2006/relationships" w:type="default" r:id="Rbf3662ab718c40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ASTRA II AS   ·   Org.nr 989 229 044   ·   Leilighet 601, Dalsetveien 2B   ·   4018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ASTRA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59b2a9060d448c" /><Relationship Type="http://schemas.openxmlformats.org/officeDocument/2006/relationships/footer" Target="/word/footer1.xml" Id="Rbf3662ab718c4088" /></Relationships>
</file>