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5338321c2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AS</w:t>
      </w:r>
    </w:p>
    <w:sectPr>
      <w:headerReference xmlns:r="http://schemas.openxmlformats.org/officeDocument/2006/relationships" w:type="default" r:id="Rc9ad57dcd1bc4a38"/>
      <w:footerReference xmlns:r="http://schemas.openxmlformats.org/officeDocument/2006/relationships" w:type="default" r:id="Ra9911d1f637e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d57dcd1bc4a38" /><Relationship Type="http://schemas.openxmlformats.org/officeDocument/2006/relationships/footer" Target="/word/footer1.xml" Id="Ra9911d1f637e414f" /></Relationships>
</file>