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e028e5485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SABBASEN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c18395efbdc84608"/>
      <w:footerReference xmlns:r="http://schemas.openxmlformats.org/officeDocument/2006/relationships" w:type="default" r:id="Rb937e2337ce341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395efbdc84608" /><Relationship Type="http://schemas.openxmlformats.org/officeDocument/2006/relationships/footer" Target="/word/footer1.xml" Id="Rb937e2337ce341ed" /></Relationships>
</file>