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b17a4e9694b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Tertnes,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ASBJØRNSEN INVEST AS</w:t>
      </w:r>
    </w:p>
    <w:sectPr>
      <w:headerReference xmlns:r="http://schemas.openxmlformats.org/officeDocument/2006/relationships" w:type="default" r:id="R4011d9416024432e"/>
      <w:footerReference xmlns:r="http://schemas.openxmlformats.org/officeDocument/2006/relationships" w:type="default" r:id="R8d67885b1dbd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ASBJØRNSEN INVEST AS   ·   Org.nr 989 191 780   ·   c/o Rune Asbjørnsen, Sjøveien 9A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1d9416024432e" /><Relationship Type="http://schemas.openxmlformats.org/officeDocument/2006/relationships/footer" Target="/word/footer1.xml" Id="R8d67885b1dbd4bfe" /></Relationships>
</file>