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a3999190794f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ASBJØRNSEN INVEST AS</w:t>
      </w:r>
    </w:p>
    <w:sectPr>
      <w:headerReference xmlns:r="http://schemas.openxmlformats.org/officeDocument/2006/relationships" w:type="default" r:id="R1f9af225bff6422e"/>
      <w:footerReference xmlns:r="http://schemas.openxmlformats.org/officeDocument/2006/relationships" w:type="default" r:id="Rb06d0108ca6e43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ASBJØRNSEN INVEST AS   ·   Org.nr 989 191 780   ·   c/o Rune Asbjørnsen, Sjøveien 9A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9af225bff6422e" /><Relationship Type="http://schemas.openxmlformats.org/officeDocument/2006/relationships/footer" Target="/word/footer1.xml" Id="Rb06d0108ca6e4302" /></Relationships>
</file>