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85ab0af0d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4cd6e9eb049a5"/>
      <w:footerReference xmlns:r="http://schemas.openxmlformats.org/officeDocument/2006/relationships" w:type="default" r:id="Rec93dfc6d4a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 AS   ·   Org.nr 989 190 903   ·   c/o Stein Jacobsen, Åsbråtan 126B   ·   1352 KOLSÅS   ·   progdog@online.no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4cd6e9eb049a5" /><Relationship Type="http://schemas.openxmlformats.org/officeDocument/2006/relationships/footer" Target="/word/footer1.xml" Id="Rec93dfc6d4a2475b" /></Relationships>
</file>