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0591c6eff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 INVEST AS</w:t>
      </w:r>
    </w:p>
    <w:sectPr>
      <w:headerReference xmlns:r="http://schemas.openxmlformats.org/officeDocument/2006/relationships" w:type="default" r:id="R4d1360aa8fe74fa3"/>
      <w:footerReference xmlns:r="http://schemas.openxmlformats.org/officeDocument/2006/relationships" w:type="default" r:id="Ra55bf0fce7db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 INVEST AS   ·   Org.nr 989 187 414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360aa8fe74fa3" /><Relationship Type="http://schemas.openxmlformats.org/officeDocument/2006/relationships/footer" Target="/word/footer1.xml" Id="Ra55bf0fce7db4347" /></Relationships>
</file>