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9de08df9b47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 AS</w:t>
      </w:r>
    </w:p>
    <w:sectPr>
      <w:headerReference xmlns:r="http://schemas.openxmlformats.org/officeDocument/2006/relationships" w:type="default" r:id="Rbc61c868412d4494"/>
      <w:footerReference xmlns:r="http://schemas.openxmlformats.org/officeDocument/2006/relationships" w:type="default" r:id="Rfa5ac9fdef9740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 AS   ·   Org.nr 989 175 696   ·   c/o Anne Krogsrud Lundevall, Kristinelundveien 8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61c868412d4494" /><Relationship Type="http://schemas.openxmlformats.org/officeDocument/2006/relationships/footer" Target="/word/footer1.xml" Id="Rfa5ac9fdef9740b5" /></Relationships>
</file>