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553b8ea4548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VASDALEN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VASDALEN INVEST AS</w:t>
      </w:r>
    </w:p>
    <w:sectPr>
      <w:headerReference xmlns:r="http://schemas.openxmlformats.org/officeDocument/2006/relationships" w:type="default" r:id="R042440fdaabb43e0"/>
      <w:footerReference xmlns:r="http://schemas.openxmlformats.org/officeDocument/2006/relationships" w:type="default" r:id="R5cf38404371e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440fdaabb43e0" /><Relationship Type="http://schemas.openxmlformats.org/officeDocument/2006/relationships/footer" Target="/word/footer1.xml" Id="R5cf38404371e4c32" /></Relationships>
</file>