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de28d83c5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ROSSY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b40cf1b128ec4300"/>
      <w:footerReference xmlns:r="http://schemas.openxmlformats.org/officeDocument/2006/relationships" w:type="default" r:id="R868f0bd409d8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cf1b128ec4300" /><Relationship Type="http://schemas.openxmlformats.org/officeDocument/2006/relationships/footer" Target="/word/footer1.xml" Id="R868f0bd409d84ff8" /></Relationships>
</file>