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35e7ec819640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22700883784e9c"/>
      <w:footerReference xmlns:r="http://schemas.openxmlformats.org/officeDocument/2006/relationships" w:type="default" r:id="Rf8cdefa95182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 AS   ·   Org.nr 989 157 108   ·   Blåsbortveien 16C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2700883784e9c" /><Relationship Type="http://schemas.openxmlformats.org/officeDocument/2006/relationships/footer" Target="/word/footer1.xml" Id="Rf8cdefa951824c11" /></Relationships>
</file>