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b537ae687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TP-INVEST AS</w:t>
      </w:r>
    </w:p>
    <w:sectPr>
      <w:headerReference xmlns:r="http://schemas.openxmlformats.org/officeDocument/2006/relationships" w:type="default" r:id="R2c22bab3e0f64c46"/>
      <w:footerReference xmlns:r="http://schemas.openxmlformats.org/officeDocument/2006/relationships" w:type="default" r:id="Rbbade5506fd3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2bab3e0f64c46" /><Relationship Type="http://schemas.openxmlformats.org/officeDocument/2006/relationships/footer" Target="/word/footer1.xml" Id="Rbbade5506fd34d3c" /></Relationships>
</file>