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2823baba54b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PJK INVEST AS</w:t>
      </w:r>
    </w:p>
    <w:sectPr>
      <w:headerReference xmlns:r="http://schemas.openxmlformats.org/officeDocument/2006/relationships" w:type="default" r:id="Rff2eb786a0e84c49"/>
      <w:footerReference xmlns:r="http://schemas.openxmlformats.org/officeDocument/2006/relationships" w:type="default" r:id="R5928b4ac9357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eb786a0e84c49" /><Relationship Type="http://schemas.openxmlformats.org/officeDocument/2006/relationships/footer" Target="/word/footer1.xml" Id="R5928b4ac93574882" /></Relationships>
</file>