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a640f16a3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HOLTHE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HOLTHE HOLDING AS</w:t>
      </w:r>
    </w:p>
    <w:sectPr>
      <w:headerReference xmlns:r="http://schemas.openxmlformats.org/officeDocument/2006/relationships" w:type="default" r:id="R88ffef0601c14599"/>
      <w:footerReference xmlns:r="http://schemas.openxmlformats.org/officeDocument/2006/relationships" w:type="default" r:id="R9ed44ad1a3cc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HOLTHE HOLDING AS   ·   Org.nr 989 089 285   ·   Prinsengata 5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fef0601c14599" /><Relationship Type="http://schemas.openxmlformats.org/officeDocument/2006/relationships/footer" Target="/word/footer1.xml" Id="R9ed44ad1a3cc4d5b" /></Relationships>
</file>