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d83aaa41b4d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LASCALA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LASCALA CONSULTING AS</w:t>
      </w:r>
    </w:p>
    <w:sectPr>
      <w:headerReference xmlns:r="http://schemas.openxmlformats.org/officeDocument/2006/relationships" w:type="default" r:id="R9e7b0d709c214104"/>
      <w:footerReference xmlns:r="http://schemas.openxmlformats.org/officeDocument/2006/relationships" w:type="default" r:id="R958170f01837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b0d709c214104" /><Relationship Type="http://schemas.openxmlformats.org/officeDocument/2006/relationships/footer" Target="/word/footer1.xml" Id="R958170f018374854" /></Relationships>
</file>