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fd956f907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 INVEST AS</w:t>
      </w:r>
    </w:p>
    <w:sectPr>
      <w:headerReference xmlns:r="http://schemas.openxmlformats.org/officeDocument/2006/relationships" w:type="default" r:id="Rcb8aba3001094798"/>
      <w:footerReference xmlns:r="http://schemas.openxmlformats.org/officeDocument/2006/relationships" w:type="default" r:id="R3b8d614f2376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aba3001094798" /><Relationship Type="http://schemas.openxmlformats.org/officeDocument/2006/relationships/footer" Target="/word/footer1.xml" Id="R3b8d614f237645f7" /></Relationships>
</file>