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a4dae2c32649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CAHE FINANS AS</w:t>
      </w:r>
    </w:p>
    <w:sectPr>
      <w:headerReference xmlns:r="http://schemas.openxmlformats.org/officeDocument/2006/relationships" w:type="default" r:id="R2cd30a04ff2b43fe"/>
      <w:footerReference xmlns:r="http://schemas.openxmlformats.org/officeDocument/2006/relationships" w:type="default" r:id="R62ea80bc451d4d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CAHE FINANS AS   ·   Org.nr 989 059 319   ·   Orrestien 27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CAHE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d30a04ff2b43fe" /><Relationship Type="http://schemas.openxmlformats.org/officeDocument/2006/relationships/footer" Target="/word/footer1.xml" Id="R62ea80bc451d4daa" /></Relationships>
</file>