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46c68c0e6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RUAN HOLDING AS</w:t>
      </w:r>
    </w:p>
    <w:sectPr>
      <w:headerReference xmlns:r="http://schemas.openxmlformats.org/officeDocument/2006/relationships" w:type="default" r:id="R4875aa1f18ed4727"/>
      <w:footerReference xmlns:r="http://schemas.openxmlformats.org/officeDocument/2006/relationships" w:type="default" r:id="R7a269e632573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RUAN HOLDING AS   ·   Org.nr 989 050 265   ·   c/o Rune Andersen, Storgata 26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aa1f18ed4727" /><Relationship Type="http://schemas.openxmlformats.org/officeDocument/2006/relationships/footer" Target="/word/footer1.xml" Id="R7a269e6325734f14" /></Relationships>
</file>