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8bc24b55a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RUAN HOLDING AS</w:t>
      </w:r>
    </w:p>
    <w:sectPr>
      <w:headerReference xmlns:r="http://schemas.openxmlformats.org/officeDocument/2006/relationships" w:type="default" r:id="R7f19caa9aa18432a"/>
      <w:footerReference xmlns:r="http://schemas.openxmlformats.org/officeDocument/2006/relationships" w:type="default" r:id="R2a2aa70a5de9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RUAN HOLDING AS   ·   Org.nr 989 050 265   ·   c/o Rune Andersen, Storgata 26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9caa9aa18432a" /><Relationship Type="http://schemas.openxmlformats.org/officeDocument/2006/relationships/footer" Target="/word/footer1.xml" Id="R2a2aa70a5de9483e" /></Relationships>
</file>