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353d098aa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ac2867c514a77"/>
      <w:footerReference xmlns:r="http://schemas.openxmlformats.org/officeDocument/2006/relationships" w:type="default" r:id="Rf5900efc765b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ac2867c514a77" /><Relationship Type="http://schemas.openxmlformats.org/officeDocument/2006/relationships/footer" Target="/word/footer1.xml" Id="Rf5900efc765b4de0" /></Relationships>
</file>