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e2edcaff240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REIN INVEST AS</w:t>
      </w:r>
    </w:p>
    <w:sectPr>
      <w:headerReference xmlns:r="http://schemas.openxmlformats.org/officeDocument/2006/relationships" w:type="default" r:id="R03009f70277540c1"/>
      <w:footerReference xmlns:r="http://schemas.openxmlformats.org/officeDocument/2006/relationships" w:type="default" r:id="R1f68fa396a01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REIN INVEST AS   ·   Org.nr 989 002 651   ·   Jonas Lies gate 18   ·   4319 SANDNES   ·   rein.hetland@revisornet.no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09f70277540c1" /><Relationship Type="http://schemas.openxmlformats.org/officeDocument/2006/relationships/footer" Target="/word/footer1.xml" Id="R1f68fa396a0144e6" /></Relationships>
</file>