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63c9b88f543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CARON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CARON INVEST AS</w:t>
      </w:r>
    </w:p>
    <w:sectPr>
      <w:headerReference xmlns:r="http://schemas.openxmlformats.org/officeDocument/2006/relationships" w:type="default" r:id="Rba3404495aaf4033"/>
      <w:footerReference xmlns:r="http://schemas.openxmlformats.org/officeDocument/2006/relationships" w:type="default" r:id="R3f38d584eaef41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CARON INVEST AS   ·   Org.nr 988 970 190   ·   c/o Bernhard Paus, Solveien 66   ·   1162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3404495aaf4033" /><Relationship Type="http://schemas.openxmlformats.org/officeDocument/2006/relationships/footer" Target="/word/footer1.xml" Id="R3f38d584eaef4121" /></Relationships>
</file>