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ac50e53cc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GRUPPEN AS, org.nr 988 969 656,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126d4f65585947ae"/>
      <w:footerReference xmlns:r="http://schemas.openxmlformats.org/officeDocument/2006/relationships" w:type="default" r:id="Rf3de538d862a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d4f65585947ae" /><Relationship Type="http://schemas.openxmlformats.org/officeDocument/2006/relationships/footer" Target="/word/footer1.xml" Id="Rf3de538d862a402c" /></Relationships>
</file>