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a8fb607d042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FRODO INVEST AS.</w:t>
      </w:r>
    </w:p>
    <w:sectPr>
      <w:headerReference xmlns:r="http://schemas.openxmlformats.org/officeDocument/2006/relationships" w:type="default" r:id="R1c9fa7805ae34ece"/>
      <w:footerReference xmlns:r="http://schemas.openxmlformats.org/officeDocument/2006/relationships" w:type="default" r:id="R6976705f8ecd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fa7805ae34ece" /><Relationship Type="http://schemas.openxmlformats.org/officeDocument/2006/relationships/footer" Target="/word/footer1.xml" Id="R6976705f8ecd45cd" /></Relationships>
</file>