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f1aa4ed4b47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Løken,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AMUKAR AS</w:t>
      </w:r>
    </w:p>
    <w:sectPr>
      <w:headerReference xmlns:r="http://schemas.openxmlformats.org/officeDocument/2006/relationships" w:type="default" r:id="Rdb147cfe04e5472b"/>
      <w:footerReference xmlns:r="http://schemas.openxmlformats.org/officeDocument/2006/relationships" w:type="default" r:id="R510e7d60cc1a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AMUKAR AS   ·   Org.nr 988 921 645   ·   Skattumbakken 12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AMUKAR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47cfe04e5472b" /><Relationship Type="http://schemas.openxmlformats.org/officeDocument/2006/relationships/footer" Target="/word/footer1.xml" Id="R510e7d60cc1a401e" /></Relationships>
</file>