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fae1a6b75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STOKKEDAMMEN AS</w:t>
      </w:r>
    </w:p>
    <w:sectPr>
      <w:headerReference xmlns:r="http://schemas.openxmlformats.org/officeDocument/2006/relationships" w:type="default" r:id="R4bad5fa6b7604568"/>
      <w:footerReference xmlns:r="http://schemas.openxmlformats.org/officeDocument/2006/relationships" w:type="default" r:id="R753c9287592b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STOKKEDAMMEN AS   ·   Org.nr 988 915 114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STOKKEDAMMEN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d5fa6b7604568" /><Relationship Type="http://schemas.openxmlformats.org/officeDocument/2006/relationships/footer" Target="/word/footer1.xml" Id="R753c9287592b4a93" /></Relationships>
</file>