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e4f58df40e48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MILLA INVESTMENT AS, org.nr 988 914 681,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MILLA INVESTMENT AS</w:t>
      </w:r>
    </w:p>
    <w:sectPr>
      <w:headerReference xmlns:r="http://schemas.openxmlformats.org/officeDocument/2006/relationships" w:type="default" r:id="R751d4105acc14cb0"/>
      <w:footerReference xmlns:r="http://schemas.openxmlformats.org/officeDocument/2006/relationships" w:type="default" r:id="Raccfd46d9b814d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MILLA INVESTMENT AS   ·   Org.nr 988 914 681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MILLA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1d4105acc14cb0" /><Relationship Type="http://schemas.openxmlformats.org/officeDocument/2006/relationships/footer" Target="/word/footer1.xml" Id="Raccfd46d9b814d5b" /></Relationships>
</file>