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6c592fbc44f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EMINI INVEST AS</w:t>
      </w:r>
    </w:p>
    <w:sectPr>
      <w:headerReference xmlns:r="http://schemas.openxmlformats.org/officeDocument/2006/relationships" w:type="default" r:id="R7b0918d367af48a1"/>
      <w:footerReference xmlns:r="http://schemas.openxmlformats.org/officeDocument/2006/relationships" w:type="default" r:id="Rf615f711b4804b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918d367af48a1" /><Relationship Type="http://schemas.openxmlformats.org/officeDocument/2006/relationships/footer" Target="/word/footer1.xml" Id="Rf615f711b4804b5e" /></Relationships>
</file>