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1807c641624b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 MATHISEN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 MATHISEN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74f983f4534eb6"/>
      <w:footerReference xmlns:r="http://schemas.openxmlformats.org/officeDocument/2006/relationships" w:type="default" r:id="R79b461c6269b42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MATHISEN HOLDING AS   ·   Org.nr 988 828 963   ·   Frysjaveien 33E   ·   0884 OSLO   ·   Tlf. 22 40 59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MATHISEN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74f983f4534eb6" /><Relationship Type="http://schemas.openxmlformats.org/officeDocument/2006/relationships/footer" Target="/word/footer1.xml" Id="R79b461c6269b42e4" /></Relationships>
</file>