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250fa82dd43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CAMPITOR AS</w:t>
      </w:r>
    </w:p>
    <w:sectPr>
      <w:headerReference xmlns:r="http://schemas.openxmlformats.org/officeDocument/2006/relationships" w:type="default" r:id="R9c3fe17af19e44bf"/>
      <w:footerReference xmlns:r="http://schemas.openxmlformats.org/officeDocument/2006/relationships" w:type="default" r:id="R1005973a84fe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fe17af19e44bf" /><Relationship Type="http://schemas.openxmlformats.org/officeDocument/2006/relationships/footer" Target="/word/footer1.xml" Id="R1005973a84fe416d" /></Relationships>
</file>