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1bda9dff1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REVISORSENTERET MANDAL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02e167a364be4812"/>
      <w:footerReference xmlns:r="http://schemas.openxmlformats.org/officeDocument/2006/relationships" w:type="default" r:id="R9e7518b79f80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167a364be4812" /><Relationship Type="http://schemas.openxmlformats.org/officeDocument/2006/relationships/footer" Target="/word/footer1.xml" Id="R9e7518b79f80403d" /></Relationships>
</file>