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1aab6b497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HIFO INVEST AS</w:t>
      </w:r>
    </w:p>
    <w:sectPr>
      <w:headerReference xmlns:r="http://schemas.openxmlformats.org/officeDocument/2006/relationships" w:type="default" r:id="R3cb05e79e1654fdc"/>
      <w:footerReference xmlns:r="http://schemas.openxmlformats.org/officeDocument/2006/relationships" w:type="default" r:id="R200ade9ebd84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05e79e1654fdc" /><Relationship Type="http://schemas.openxmlformats.org/officeDocument/2006/relationships/footer" Target="/word/footer1.xml" Id="R200ade9ebd8441dc" /></Relationships>
</file>