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7871b7b88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AS</w:t>
      </w:r>
    </w:p>
    <w:sectPr>
      <w:headerReference xmlns:r="http://schemas.openxmlformats.org/officeDocument/2006/relationships" w:type="default" r:id="R31f6b241aa0e42c1"/>
      <w:footerReference xmlns:r="http://schemas.openxmlformats.org/officeDocument/2006/relationships" w:type="default" r:id="R55ba844fcfda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AS   ·   Org.nr 988 107 158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6b241aa0e42c1" /><Relationship Type="http://schemas.openxmlformats.org/officeDocument/2006/relationships/footer" Target="/word/footer1.xml" Id="R55ba844fcfda45d5" /></Relationships>
</file>