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61efd2cde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a32b2575278b4822"/>
      <w:footerReference xmlns:r="http://schemas.openxmlformats.org/officeDocument/2006/relationships" w:type="default" r:id="R93ecc64f462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b2575278b4822" /><Relationship Type="http://schemas.openxmlformats.org/officeDocument/2006/relationships/footer" Target="/word/footer1.xml" Id="R93ecc64f46254c3f" /></Relationships>
</file>